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3D" w:rsidRDefault="0078623D" w:rsidP="006A0A14">
      <w:pPr>
        <w:spacing w:after="0"/>
        <w:jc w:val="center"/>
        <w:rPr>
          <w:rFonts w:ascii="Times New Roman" w:hAnsi="Times New Roman" w:cs="Times New Roman"/>
        </w:rPr>
      </w:pPr>
    </w:p>
    <w:p w:rsidR="00E536BD" w:rsidRPr="008B7EA2" w:rsidRDefault="00BC5143" w:rsidP="006A0A14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>ТЕХНИЧЕСКОЕ ЗАДАНИЕ</w:t>
      </w:r>
    </w:p>
    <w:p w:rsidR="001A32E1" w:rsidRPr="001A32E1" w:rsidRDefault="000F6B8C" w:rsidP="001A32E1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 xml:space="preserve">на проведение оценки воздействия на окружающую среду в составе </w:t>
      </w:r>
      <w:r w:rsidR="001A32E1">
        <w:rPr>
          <w:rFonts w:ascii="Times New Roman" w:hAnsi="Times New Roman" w:cs="Times New Roman"/>
        </w:rPr>
        <w:t>проектной</w:t>
      </w:r>
      <w:r w:rsidR="008B7EA2" w:rsidRPr="008B7EA2">
        <w:rPr>
          <w:rFonts w:ascii="Times New Roman" w:hAnsi="Times New Roman" w:cs="Times New Roman"/>
        </w:rPr>
        <w:t xml:space="preserve"> документации </w:t>
      </w:r>
      <w:r w:rsidR="001A32E1" w:rsidRPr="001A32E1">
        <w:rPr>
          <w:rFonts w:ascii="Times New Roman" w:hAnsi="Times New Roman" w:cs="Times New Roman"/>
        </w:rPr>
        <w:t>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</w:t>
      </w:r>
    </w:p>
    <w:p w:rsidR="000F6B8C" w:rsidRDefault="001A32E1" w:rsidP="001A32E1">
      <w:pPr>
        <w:spacing w:after="0"/>
        <w:jc w:val="center"/>
        <w:rPr>
          <w:rFonts w:ascii="Times New Roman" w:hAnsi="Times New Roman" w:cs="Times New Roman"/>
        </w:rPr>
      </w:pPr>
      <w:r w:rsidRPr="001A32E1">
        <w:rPr>
          <w:rFonts w:ascii="Times New Roman" w:hAnsi="Times New Roman" w:cs="Times New Roman"/>
        </w:rPr>
        <w:t>г. Пионерский</w:t>
      </w:r>
      <w:bookmarkStart w:id="0" w:name="_GoBack"/>
      <w:r w:rsidR="004F6F1D">
        <w:rPr>
          <w:rFonts w:ascii="Times New Roman" w:hAnsi="Times New Roman" w:cs="Times New Roman"/>
        </w:rPr>
        <w:t>, Калининградской области</w:t>
      </w:r>
      <w:bookmarkEnd w:id="0"/>
      <w:r w:rsidRPr="001A32E1">
        <w:rPr>
          <w:rFonts w:ascii="Times New Roman" w:hAnsi="Times New Roman" w:cs="Times New Roman"/>
        </w:rPr>
        <w:t>»</w:t>
      </w:r>
    </w:p>
    <w:p w:rsidR="008B7EA2" w:rsidRPr="008B7EA2" w:rsidRDefault="008B7EA2" w:rsidP="006A0A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557"/>
        <w:gridCol w:w="6302"/>
      </w:tblGrid>
      <w:tr w:rsidR="00BC5143" w:rsidRPr="008B7EA2" w:rsidTr="001A32E1">
        <w:tc>
          <w:tcPr>
            <w:tcW w:w="491" w:type="dxa"/>
          </w:tcPr>
          <w:p w:rsidR="00BC5143" w:rsidRPr="00135864" w:rsidRDefault="00BC5143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4" w:type="dxa"/>
          </w:tcPr>
          <w:p w:rsidR="00BC5143" w:rsidRPr="00135864" w:rsidRDefault="00BC5143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486" w:type="dxa"/>
          </w:tcPr>
          <w:p w:rsidR="00566186" w:rsidRPr="00135864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 w:rsidRPr="001A32E1">
              <w:rPr>
                <w:rFonts w:ascii="Times New Roman" w:hAnsi="Times New Roman" w:cs="Times New Roman"/>
              </w:rPr>
              <w:t>Федеральное государственное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2E1">
              <w:rPr>
                <w:rFonts w:ascii="Times New Roman" w:hAnsi="Times New Roman" w:cs="Times New Roman"/>
              </w:rPr>
              <w:t>унитарное предприятие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7ACF" w:rsidRPr="001358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Росморпорт</w:t>
            </w:r>
            <w:r w:rsidR="00337ACF" w:rsidRPr="00135864">
              <w:rPr>
                <w:rFonts w:ascii="Times New Roman" w:hAnsi="Times New Roman" w:cs="Times New Roman"/>
              </w:rPr>
              <w:t xml:space="preserve">» </w:t>
            </w:r>
            <w:r w:rsidR="008B7EA2" w:rsidRPr="001358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ФГУП</w:t>
            </w:r>
            <w:r w:rsidR="008B7EA2" w:rsidRPr="0013586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Росморпорт</w:t>
            </w:r>
            <w:r w:rsidR="008B7EA2" w:rsidRPr="00135864">
              <w:rPr>
                <w:rFonts w:ascii="Times New Roman" w:hAnsi="Times New Roman" w:cs="Times New Roman"/>
              </w:rPr>
              <w:t>»)</w:t>
            </w:r>
          </w:p>
          <w:p w:rsidR="00BC5143" w:rsidRPr="00135864" w:rsidRDefault="00E31F59" w:rsidP="001A32E1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</w:t>
            </w:r>
            <w:r w:rsidR="00566186" w:rsidRPr="00135864">
              <w:rPr>
                <w:rFonts w:ascii="Times New Roman" w:hAnsi="Times New Roman" w:cs="Times New Roman"/>
              </w:rPr>
              <w:t>ест</w:t>
            </w:r>
            <w:r w:rsidRPr="00135864">
              <w:rPr>
                <w:rFonts w:ascii="Times New Roman" w:hAnsi="Times New Roman" w:cs="Times New Roman"/>
              </w:rPr>
              <w:t>о</w:t>
            </w:r>
            <w:r w:rsidR="00566186" w:rsidRPr="00135864">
              <w:rPr>
                <w:rFonts w:ascii="Times New Roman" w:hAnsi="Times New Roman" w:cs="Times New Roman"/>
              </w:rPr>
              <w:t xml:space="preserve"> нахождения: </w:t>
            </w:r>
            <w:r w:rsidR="001A32E1">
              <w:rPr>
                <w:rFonts w:ascii="Times New Roman" w:hAnsi="Times New Roman" w:cs="Times New Roman"/>
              </w:rPr>
              <w:t>127055</w:t>
            </w:r>
            <w:r w:rsidRPr="00135864">
              <w:rPr>
                <w:rFonts w:ascii="Times New Roman" w:hAnsi="Times New Roman" w:cs="Times New Roman"/>
              </w:rPr>
              <w:t xml:space="preserve">, </w:t>
            </w:r>
            <w:r w:rsidR="008B7EA2" w:rsidRPr="00135864">
              <w:rPr>
                <w:rFonts w:ascii="Times New Roman" w:hAnsi="Times New Roman" w:cs="Times New Roman"/>
              </w:rPr>
              <w:t xml:space="preserve">г. </w:t>
            </w:r>
            <w:r w:rsidR="001A32E1">
              <w:rPr>
                <w:rFonts w:ascii="Times New Roman" w:hAnsi="Times New Roman" w:cs="Times New Roman"/>
              </w:rPr>
              <w:t>Москва</w:t>
            </w:r>
            <w:r w:rsidR="008B7EA2" w:rsidRPr="0013586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1A32E1">
              <w:rPr>
                <w:rFonts w:ascii="Times New Roman" w:hAnsi="Times New Roman" w:cs="Times New Roman"/>
              </w:rPr>
              <w:t>Сущевская</w:t>
            </w:r>
            <w:proofErr w:type="spellEnd"/>
            <w:r w:rsidR="008B7EA2" w:rsidRPr="00135864">
              <w:rPr>
                <w:rFonts w:ascii="Times New Roman" w:hAnsi="Times New Roman" w:cs="Times New Roman"/>
              </w:rPr>
              <w:t xml:space="preserve">, д. </w:t>
            </w:r>
            <w:r w:rsidR="001A32E1">
              <w:rPr>
                <w:rFonts w:ascii="Times New Roman" w:hAnsi="Times New Roman" w:cs="Times New Roman"/>
              </w:rPr>
              <w:t>19, стр. 7</w:t>
            </w:r>
          </w:p>
        </w:tc>
      </w:tr>
      <w:tr w:rsidR="001A32E1" w:rsidRPr="008B7EA2" w:rsidTr="001A32E1">
        <w:tc>
          <w:tcPr>
            <w:tcW w:w="491" w:type="dxa"/>
          </w:tcPr>
          <w:p w:rsidR="001A32E1" w:rsidRPr="00135864" w:rsidRDefault="001A32E1" w:rsidP="00BC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4" w:type="dxa"/>
          </w:tcPr>
          <w:p w:rsidR="001A32E1" w:rsidRPr="00135864" w:rsidRDefault="001A32E1" w:rsidP="008B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проектировщик</w:t>
            </w:r>
          </w:p>
        </w:tc>
        <w:tc>
          <w:tcPr>
            <w:tcW w:w="6486" w:type="dxa"/>
          </w:tcPr>
          <w:p w:rsidR="001A32E1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1A32E1">
              <w:rPr>
                <w:rFonts w:ascii="Times New Roman" w:hAnsi="Times New Roman" w:cs="Times New Roman"/>
              </w:rPr>
              <w:t>«ГТ Север»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32E1">
              <w:rPr>
                <w:rFonts w:ascii="Times New Roman" w:hAnsi="Times New Roman" w:cs="Times New Roman"/>
              </w:rPr>
              <w:t>ООО «ГТ Север»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32E1" w:rsidRPr="001A32E1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</w:t>
            </w:r>
            <w:r>
              <w:t xml:space="preserve"> </w:t>
            </w:r>
            <w:r w:rsidRPr="001A32E1">
              <w:rPr>
                <w:rFonts w:ascii="Times New Roman" w:hAnsi="Times New Roman" w:cs="Times New Roman"/>
              </w:rPr>
              <w:tab/>
              <w:t>164500, Архангельская область, г. Северодвинск, ул. Железнодорожная, д.37, помещение 8-Н</w:t>
            </w:r>
          </w:p>
        </w:tc>
      </w:tr>
      <w:tr w:rsidR="00566186" w:rsidRPr="008B7EA2" w:rsidTr="001A32E1">
        <w:tc>
          <w:tcPr>
            <w:tcW w:w="491" w:type="dxa"/>
          </w:tcPr>
          <w:p w:rsidR="00566186" w:rsidRPr="00135864" w:rsidRDefault="001A32E1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566186" w:rsidRPr="00135864" w:rsidRDefault="00566186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Исполнитель</w:t>
            </w:r>
            <w:r w:rsidR="008B7EA2" w:rsidRPr="00135864">
              <w:rPr>
                <w:rFonts w:ascii="Times New Roman" w:hAnsi="Times New Roman" w:cs="Times New Roman"/>
              </w:rPr>
              <w:t xml:space="preserve"> ОВОС</w:t>
            </w:r>
          </w:p>
        </w:tc>
        <w:tc>
          <w:tcPr>
            <w:tcW w:w="6486" w:type="dxa"/>
          </w:tcPr>
          <w:p w:rsidR="00566186" w:rsidRPr="00135864" w:rsidRDefault="00031455" w:rsidP="001948E2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Международный экологический фонд «Чистые моря»</w:t>
            </w:r>
            <w:r w:rsidR="001A32E1">
              <w:rPr>
                <w:rFonts w:ascii="Times New Roman" w:hAnsi="Times New Roman" w:cs="Times New Roman"/>
              </w:rPr>
              <w:t xml:space="preserve"> (Фонд </w:t>
            </w:r>
            <w:r w:rsidR="001A32E1" w:rsidRPr="00135864">
              <w:rPr>
                <w:rFonts w:ascii="Times New Roman" w:hAnsi="Times New Roman" w:cs="Times New Roman"/>
              </w:rPr>
              <w:t>«Чистые моря»</w:t>
            </w:r>
            <w:r w:rsidR="001A32E1">
              <w:rPr>
                <w:rFonts w:ascii="Times New Roman" w:hAnsi="Times New Roman" w:cs="Times New Roman"/>
              </w:rPr>
              <w:t>)</w:t>
            </w:r>
          </w:p>
          <w:p w:rsidR="00566186" w:rsidRPr="00135864" w:rsidRDefault="00E31F59" w:rsidP="00031455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 123592, г. Москва, ул. Кулакова, д. 20, стр. 1Г, этаж 1А, оф. VIII</w:t>
            </w:r>
          </w:p>
        </w:tc>
      </w:tr>
      <w:tr w:rsidR="00566186" w:rsidRPr="008B7EA2" w:rsidTr="001A32E1">
        <w:tc>
          <w:tcPr>
            <w:tcW w:w="491" w:type="dxa"/>
          </w:tcPr>
          <w:p w:rsidR="00566186" w:rsidRPr="00135864" w:rsidRDefault="008B7EA2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566186" w:rsidRPr="00135864" w:rsidRDefault="00566186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Сроки проведения ОВОС</w:t>
            </w:r>
          </w:p>
        </w:tc>
        <w:tc>
          <w:tcPr>
            <w:tcW w:w="6486" w:type="dxa"/>
          </w:tcPr>
          <w:p w:rsidR="00566186" w:rsidRPr="00135864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</w:t>
            </w:r>
            <w:r w:rsidR="005B61F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январь</w:t>
            </w:r>
            <w:r w:rsidR="00566186" w:rsidRPr="00135864">
              <w:rPr>
                <w:rFonts w:ascii="Times New Roman" w:hAnsi="Times New Roman" w:cs="Times New Roman"/>
              </w:rPr>
              <w:t xml:space="preserve"> 20</w:t>
            </w:r>
            <w:r w:rsidR="00135864" w:rsidRPr="00135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66186" w:rsidRPr="0013586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Основания для проведения ОВОС</w:t>
            </w:r>
          </w:p>
        </w:tc>
        <w:tc>
          <w:tcPr>
            <w:tcW w:w="6486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10.01.2002 № 7-ФЗ «Об охране окружающей среды».</w:t>
            </w:r>
          </w:p>
          <w:p w:rsidR="009A5502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23.11.1995 № 174-ФЗ «Об экологической экспертизе».</w:t>
            </w:r>
          </w:p>
          <w:p w:rsidR="001A32E1" w:rsidRPr="00135864" w:rsidRDefault="001A32E1" w:rsidP="001A32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A32E1">
              <w:rPr>
                <w:rFonts w:ascii="Times New Roman" w:hAnsi="Times New Roman" w:cs="Times New Roman"/>
              </w:rPr>
              <w:t xml:space="preserve">Федеральный закон от 31.07.1998 N 155-ФЗ (ред. от 16.12.2019) </w:t>
            </w:r>
            <w:r w:rsidRPr="00135864">
              <w:rPr>
                <w:rFonts w:ascii="Times New Roman" w:hAnsi="Times New Roman" w:cs="Times New Roman"/>
              </w:rPr>
              <w:t>«</w:t>
            </w:r>
            <w:r w:rsidRPr="001A32E1">
              <w:rPr>
                <w:rFonts w:ascii="Times New Roman" w:hAnsi="Times New Roman" w:cs="Times New Roman"/>
              </w:rPr>
              <w:t>О внутренних морских водах, территориальном море и прилежащей зоне Российской Федерации</w:t>
            </w:r>
            <w:r w:rsidRPr="001358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Положение об оценке воздействия намечаемой хозяйственной и иной деятельности на окружающую среду, утвержденного приказом </w:t>
            </w:r>
            <w:proofErr w:type="spellStart"/>
            <w:r w:rsidRPr="00135864">
              <w:rPr>
                <w:rFonts w:ascii="Times New Roman" w:hAnsi="Times New Roman" w:cs="Times New Roman"/>
              </w:rPr>
              <w:t>Госкомэкологии</w:t>
            </w:r>
            <w:proofErr w:type="spellEnd"/>
            <w:r w:rsidRPr="00135864">
              <w:rPr>
                <w:rFonts w:ascii="Times New Roman" w:hAnsi="Times New Roman" w:cs="Times New Roman"/>
              </w:rPr>
              <w:t xml:space="preserve"> РФ от 16.05.2000 № 372</w:t>
            </w:r>
            <w:r w:rsidR="00E31F59" w:rsidRPr="00135864"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6486" w:type="dxa"/>
          </w:tcPr>
          <w:p w:rsidR="009A5502" w:rsidRPr="008B7EA2" w:rsidRDefault="009A5502" w:rsidP="0011681B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Обеспечить соответствие</w:t>
            </w:r>
            <w:r w:rsidR="00D30D16" w:rsidRPr="008B7EA2">
              <w:rPr>
                <w:rFonts w:ascii="Times New Roman" w:hAnsi="Times New Roman" w:cs="Times New Roman"/>
              </w:rPr>
              <w:t xml:space="preserve">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135864">
              <w:rPr>
                <w:rFonts w:ascii="Times New Roman" w:hAnsi="Times New Roman" w:cs="Times New Roman"/>
              </w:rPr>
              <w:t xml:space="preserve"> документации</w:t>
            </w:r>
            <w:r w:rsidRPr="008B7EA2">
              <w:rPr>
                <w:rFonts w:ascii="Times New Roman" w:hAnsi="Times New Roman" w:cs="Times New Roman"/>
              </w:rPr>
              <w:t xml:space="preserve"> требованиям международных нормативных правовых актов и законодательства РФ в области охраны окружающей среды.</w:t>
            </w:r>
          </w:p>
          <w:p w:rsidR="009A5502" w:rsidRPr="008B7EA2" w:rsidRDefault="009A5502" w:rsidP="00E31F59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 xml:space="preserve">Провести оценку воздействия на окружающую среду при реализации </w:t>
            </w:r>
            <w:r w:rsidR="00E31F59" w:rsidRPr="008B7EA2">
              <w:rPr>
                <w:rFonts w:ascii="Times New Roman" w:hAnsi="Times New Roman" w:cs="Times New Roman"/>
              </w:rPr>
              <w:t>хозяйственной деятельности</w:t>
            </w:r>
            <w:r w:rsidRPr="008B7EA2">
              <w:rPr>
                <w:rFonts w:ascii="Times New Roman" w:hAnsi="Times New Roman" w:cs="Times New Roman"/>
              </w:rPr>
              <w:t>, разработать природоохранные мероприятия и представить на государственную экологическую экспертизу.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6</w:t>
            </w:r>
            <w:r w:rsidR="009A5502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13586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486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Идентификация видов и источников воздействия. Прогноз изменения состояния компонентов окружающей среды;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Обоснование показателей предельно допустимых воздействий деятельности на окружающую среду;</w:t>
            </w:r>
          </w:p>
          <w:p w:rsid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Разработка мероприятий по предотвращению негативных последствий;</w:t>
            </w:r>
          </w:p>
          <w:p w:rsidR="009A5502" w:rsidRPr="00135864" w:rsidRDefault="009A5502" w:rsidP="001A32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E31F59" w:rsidRPr="00135864">
              <w:rPr>
                <w:rFonts w:ascii="Times New Roman" w:hAnsi="Times New Roman" w:cs="Times New Roman"/>
              </w:rPr>
              <w:t>обсуждений</w:t>
            </w:r>
            <w:r w:rsidR="00D57998" w:rsidRPr="00135864">
              <w:rPr>
                <w:rFonts w:ascii="Times New Roman" w:hAnsi="Times New Roman" w:cs="Times New Roman"/>
              </w:rPr>
              <w:t xml:space="preserve">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D30D16" w:rsidRPr="00135864">
              <w:rPr>
                <w:rFonts w:ascii="Times New Roman" w:hAnsi="Times New Roman" w:cs="Times New Roman"/>
              </w:rPr>
              <w:t xml:space="preserve"> </w:t>
            </w:r>
            <w:r w:rsidR="00E31F59" w:rsidRPr="00135864">
              <w:rPr>
                <w:rFonts w:ascii="Times New Roman" w:hAnsi="Times New Roman" w:cs="Times New Roman"/>
              </w:rPr>
              <w:t>документации, включая материалы оценки воздействия на окружающую среду.</w:t>
            </w:r>
          </w:p>
        </w:tc>
      </w:tr>
      <w:tr w:rsidR="00135864" w:rsidRPr="008B7EA2" w:rsidTr="001A32E1">
        <w:tc>
          <w:tcPr>
            <w:tcW w:w="491" w:type="dxa"/>
          </w:tcPr>
          <w:p w:rsidR="00135864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94" w:type="dxa"/>
          </w:tcPr>
          <w:p w:rsidR="00135864" w:rsidRPr="00135864" w:rsidRDefault="00135864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методы проведения ОВОС</w:t>
            </w:r>
          </w:p>
        </w:tc>
        <w:tc>
          <w:tcPr>
            <w:tcW w:w="6486" w:type="dxa"/>
          </w:tcPr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При выполнении ОВОС руководство</w:t>
            </w:r>
            <w:r w:rsidR="007158A4">
              <w:rPr>
                <w:rFonts w:ascii="Times New Roman" w:hAnsi="Times New Roman" w:cs="Times New Roman"/>
              </w:rPr>
              <w:t>ваться</w:t>
            </w:r>
            <w:r w:rsidRPr="00135864">
              <w:rPr>
                <w:rFonts w:ascii="Times New Roman" w:hAnsi="Times New Roman" w:cs="Times New Roman"/>
              </w:rPr>
              <w:t xml:space="preserve"> как российскими методическими рекомендациями, инструкциями и </w:t>
            </w:r>
            <w:r w:rsidR="001A32E1" w:rsidRPr="00135864">
              <w:rPr>
                <w:rFonts w:ascii="Times New Roman" w:hAnsi="Times New Roman" w:cs="Times New Roman"/>
              </w:rPr>
              <w:t>пособиями, по экологической оценке</w:t>
            </w:r>
            <w:r w:rsidRPr="00135864">
              <w:rPr>
                <w:rFonts w:ascii="Times New Roman" w:hAnsi="Times New Roman" w:cs="Times New Roman"/>
              </w:rPr>
              <w:t xml:space="preserve">, оценке рисков здоровью населения, так и международными директивами. 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lastRenderedPageBreak/>
              <w:t>Для организации процесса общественного участия в процедуре ОВОС использова</w:t>
            </w:r>
            <w:r w:rsidR="007158A4">
              <w:rPr>
                <w:rFonts w:ascii="Times New Roman" w:hAnsi="Times New Roman" w:cs="Times New Roman"/>
              </w:rPr>
              <w:t>ть</w:t>
            </w:r>
            <w:r w:rsidRPr="00135864">
              <w:rPr>
                <w:rFonts w:ascii="Times New Roman" w:hAnsi="Times New Roman" w:cs="Times New Roman"/>
              </w:rPr>
              <w:t xml:space="preserve"> следующие методы:</w:t>
            </w:r>
          </w:p>
          <w:p w:rsidR="0013586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информирование через местные газеты;</w:t>
            </w:r>
          </w:p>
          <w:p w:rsidR="007158A4" w:rsidRPr="007158A4" w:rsidRDefault="007158A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информирование через </w:t>
            </w:r>
            <w:r>
              <w:rPr>
                <w:rFonts w:ascii="Times New Roman" w:hAnsi="Times New Roman" w:cs="Times New Roman"/>
              </w:rPr>
              <w:t>сеть интернет;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встречи с общественностью.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прогнозной оценки воздействия объектов на окружающую среду использованы методы системного анализа и математического моделирования: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аналоговых оценок и сравнение с универсальными стандартами;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экспертных оценок для оценки воздействий, не поддающихся непосредственному измерению;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«метод списка» и «метод матриц» для выявления значимых воздействий; 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причинно-следственных связей для анализа непрямых воздействий;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математического моделирования на основе автокорреляционного, корреляционно-регрессионного и дисперсионного анализов;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расчетные методы определения прогнозируемых выбросов, сбросов и норм образования отходов.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7158A4" w:rsidRDefault="007158A4" w:rsidP="0066041C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lastRenderedPageBreak/>
              <w:t>8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7158A4" w:rsidRDefault="007158A4" w:rsidP="008B7EA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>лан проведения консультаций с общественностью</w:t>
            </w:r>
          </w:p>
        </w:tc>
        <w:tc>
          <w:tcPr>
            <w:tcW w:w="6486" w:type="dxa"/>
          </w:tcPr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Технического задания на проведение ОВОС в сети Интернет;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Публикация в официальных изданиях (федеральных, региональных и местных) о доступности Технического задания на проведение ОВОС;</w:t>
            </w:r>
          </w:p>
          <w:p w:rsidR="009A5502" w:rsidRPr="007158A4" w:rsidRDefault="007158A4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 xml:space="preserve">убликация в официальных изданиях (федеральных, региональных и местных) о доступности материалов ОВОС и о проведении общественных </w:t>
            </w:r>
            <w:r w:rsidR="00E31F59" w:rsidRPr="007158A4">
              <w:rPr>
                <w:rFonts w:ascii="Times New Roman" w:hAnsi="Times New Roman" w:cs="Times New Roman"/>
              </w:rPr>
              <w:t>обсуждений</w:t>
            </w:r>
            <w:r w:rsidR="009A5502" w:rsidRPr="007158A4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материалов ОВОС для общественного рассмотрения и сбор предложений и рекомендаций;</w:t>
            </w:r>
          </w:p>
          <w:p w:rsidR="007158A4" w:rsidRDefault="009A5502" w:rsidP="0079044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B91CFE" w:rsidRPr="007158A4">
              <w:rPr>
                <w:rFonts w:ascii="Times New Roman" w:hAnsi="Times New Roman" w:cs="Times New Roman"/>
              </w:rPr>
              <w:t>обсуждений</w:t>
            </w:r>
            <w:r w:rsidR="007158A4">
              <w:rPr>
                <w:rFonts w:ascii="Times New Roman" w:hAnsi="Times New Roman" w:cs="Times New Roman"/>
              </w:rPr>
              <w:t xml:space="preserve">, </w:t>
            </w:r>
            <w:r w:rsidR="00790446" w:rsidRPr="00790446">
              <w:rPr>
                <w:rFonts w:ascii="Times New Roman" w:hAnsi="Times New Roman" w:cs="Times New Roman"/>
              </w:rPr>
              <w:t>с использованием средств дистанционного взаимодействия путем опроса</w:t>
            </w:r>
            <w:r w:rsidR="00790446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1A32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Подготовка окончательного варианта ОВОС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B91CFE" w:rsidRPr="007158A4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7158A4" w:rsidRDefault="007158A4" w:rsidP="00E8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7158A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Предполагаемый состав и содержание материалов</w:t>
            </w:r>
          </w:p>
        </w:tc>
        <w:tc>
          <w:tcPr>
            <w:tcW w:w="6486" w:type="dxa"/>
          </w:tcPr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1 </w:t>
            </w:r>
            <w:r w:rsidRPr="0078623D">
              <w:rPr>
                <w:rFonts w:ascii="Times New Roman" w:hAnsi="Times New Roman" w:cs="Times New Roman"/>
              </w:rPr>
              <w:tab/>
              <w:t xml:space="preserve">АННОТАЦИЯ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2</w:t>
            </w:r>
            <w:r w:rsidRPr="0078623D">
              <w:rPr>
                <w:rFonts w:ascii="Times New Roman" w:hAnsi="Times New Roman" w:cs="Times New Roman"/>
              </w:rPr>
              <w:tab/>
              <w:t>ОБЩИЕ СВЕДЕНИЯ О НАМЕЧАЕМОЙ ДЕЯТЕЛЬНОСТИ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Реквизитная карточка хозяйствующего субъекта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Цель и потребность в реализации намечаемой деятельности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Обзор альтернативных решений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2.4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Проектные технологические решения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3 </w:t>
            </w:r>
            <w:r w:rsidRPr="0078623D">
              <w:rPr>
                <w:rFonts w:ascii="Times New Roman" w:hAnsi="Times New Roman" w:cs="Times New Roman"/>
              </w:rPr>
              <w:tab/>
              <w:t xml:space="preserve">СВЕДЕНИЯ О СОСТОЯНИИ ОКРУЖАЮЩЕЙ ПРИРОДНОЙ СРЕДЫ И СОЦИАЛЬНЫХ УСЛОВИЯХ НА ТЕРРИТОРИИ РЕАЛИЗАЦИИ НАМЕЧАЕМОЙ ДЕЯТЕЛЬНОСТИ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</w:t>
            </w:r>
            <w:r w:rsidRPr="0078623D">
              <w:rPr>
                <w:rFonts w:ascii="Times New Roman" w:hAnsi="Times New Roman" w:cs="Times New Roman"/>
              </w:rPr>
              <w:tab/>
              <w:t>ОЦЕНКА ВОЗМОЖНЫХ ВИДОВ ВОЗДЕЙСТВИЯ НА СОСТОЯНИЕ ПРИРОДНЫХ КОМПЛЕКСОВ ЗАТРАГИВАЕМЫХ ТЕРРИТОРИЙ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4.1 </w:t>
            </w:r>
            <w:r w:rsidRPr="0078623D">
              <w:rPr>
                <w:rFonts w:ascii="Times New Roman" w:hAnsi="Times New Roman" w:cs="Times New Roman"/>
              </w:rPr>
              <w:tab/>
              <w:t>Оценка воздействия объекта на земельные ресурсы и состояние почвенного покрова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4.1.1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Рациональность использования земельных ресурсов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4.1.2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степени воздействия на состояние почвенного покрова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lastRenderedPageBreak/>
              <w:t>4.2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Предполагаемый уровень воздействия на состояние атмосферного воздуха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4.2.1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Химический фактор воздействия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Физический фактор воздействия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воздействия на поверхностные и подземные водные объекты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4.3.1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Предполагаемая оценка на состояние поверхностных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4.3.2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Предполагаемая оценка на состояние подземных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4.4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воздействия на представителей животного и растительного мира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4.5</w:t>
            </w:r>
            <w:r w:rsidRPr="0078623D">
              <w:rPr>
                <w:rFonts w:ascii="Times New Roman" w:hAnsi="Times New Roman" w:cs="Times New Roman"/>
              </w:rPr>
              <w:tab/>
              <w:t xml:space="preserve">Виды отходов, образующихся в результате намеченных решений, их идентификационные признаки опасности для окружающей природной среды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4.6</w:t>
            </w:r>
            <w:r w:rsidRPr="0078623D">
              <w:rPr>
                <w:rFonts w:ascii="Times New Roman" w:hAnsi="Times New Roman" w:cs="Times New Roman"/>
              </w:rPr>
              <w:tab/>
              <w:t>Оценка воздействия на социально-экономические условия 4.7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возможности возникновения аварийных ситуаций с эффектом экологических последствий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5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предотвращению неприемлемых последствий и снижению допустимых видов воздействий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5.1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земельных и почвенных ресурсов 5.2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атмосферного воздух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5.2.1</w:t>
            </w:r>
            <w:r w:rsidRPr="0078623D">
              <w:rPr>
                <w:rFonts w:ascii="Times New Roman" w:hAnsi="Times New Roman" w:cs="Times New Roman"/>
              </w:rPr>
              <w:tab/>
              <w:t xml:space="preserve">Установление нормативов предельно допустимых выбросов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Организация границы санитарно-защитной зоны объекта 5.3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5.4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сбору, использованию, обезвреживанию, транспортировке и размещению отходов </w:t>
            </w:r>
          </w:p>
          <w:p w:rsidR="009A5502" w:rsidRPr="007158A4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6 </w:t>
            </w:r>
            <w:r w:rsidRPr="0078623D">
              <w:rPr>
                <w:rFonts w:ascii="Times New Roman" w:hAnsi="Times New Roman" w:cs="Times New Roman"/>
              </w:rPr>
              <w:tab/>
              <w:t>ПРЕДЛОЖЕНИЯ ПО ПРОГРАММЕ ЭКОЛОГИЧЕСКОГО МОНИТОРИНГА ЗА ХАРАКТЕРОМ ИЗМЕНЕНИЙ КОМПОНЕНТОВ ЭКОСИСТЕМЫ И ЭФФЕКТИВНОСТЬЮ ПРЕДУСМАТРИВАЕМЫХ МЕРОПРИЯТИЙ</w:t>
            </w:r>
          </w:p>
        </w:tc>
      </w:tr>
    </w:tbl>
    <w:p w:rsidR="004B36D2" w:rsidRPr="008B7EA2" w:rsidRDefault="004B36D2" w:rsidP="00A50012">
      <w:pPr>
        <w:rPr>
          <w:rFonts w:ascii="Times New Roman" w:hAnsi="Times New Roman" w:cs="Times New Roman"/>
        </w:rPr>
      </w:pPr>
    </w:p>
    <w:sectPr w:rsidR="004B36D2" w:rsidRPr="008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7F"/>
    <w:multiLevelType w:val="hybridMultilevel"/>
    <w:tmpl w:val="E0B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7F"/>
    <w:multiLevelType w:val="hybridMultilevel"/>
    <w:tmpl w:val="312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74D"/>
    <w:multiLevelType w:val="hybridMultilevel"/>
    <w:tmpl w:val="910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878"/>
    <w:multiLevelType w:val="hybridMultilevel"/>
    <w:tmpl w:val="7EB6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958"/>
    <w:multiLevelType w:val="hybridMultilevel"/>
    <w:tmpl w:val="D7D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E8E"/>
    <w:multiLevelType w:val="hybridMultilevel"/>
    <w:tmpl w:val="8BA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3D99"/>
    <w:multiLevelType w:val="hybridMultilevel"/>
    <w:tmpl w:val="A83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3"/>
    <w:rsid w:val="00001D04"/>
    <w:rsid w:val="00031455"/>
    <w:rsid w:val="000A6C59"/>
    <w:rsid w:val="000B552F"/>
    <w:rsid w:val="000F3081"/>
    <w:rsid w:val="000F6B8C"/>
    <w:rsid w:val="0011681B"/>
    <w:rsid w:val="00135864"/>
    <w:rsid w:val="001948E2"/>
    <w:rsid w:val="001A32E1"/>
    <w:rsid w:val="001F11F9"/>
    <w:rsid w:val="0026348C"/>
    <w:rsid w:val="00264DD7"/>
    <w:rsid w:val="002A0D10"/>
    <w:rsid w:val="00337ACF"/>
    <w:rsid w:val="00391D55"/>
    <w:rsid w:val="003B7C09"/>
    <w:rsid w:val="004871CA"/>
    <w:rsid w:val="004B36D2"/>
    <w:rsid w:val="004F6F1D"/>
    <w:rsid w:val="00566186"/>
    <w:rsid w:val="005B61FD"/>
    <w:rsid w:val="006A0A14"/>
    <w:rsid w:val="007158A4"/>
    <w:rsid w:val="0078623D"/>
    <w:rsid w:val="00790446"/>
    <w:rsid w:val="007A7AE7"/>
    <w:rsid w:val="008B7EA2"/>
    <w:rsid w:val="0099399F"/>
    <w:rsid w:val="0099513F"/>
    <w:rsid w:val="009A4636"/>
    <w:rsid w:val="009A5502"/>
    <w:rsid w:val="00A30223"/>
    <w:rsid w:val="00A50012"/>
    <w:rsid w:val="00B1073B"/>
    <w:rsid w:val="00B164F6"/>
    <w:rsid w:val="00B30D1A"/>
    <w:rsid w:val="00B91CFE"/>
    <w:rsid w:val="00BC5143"/>
    <w:rsid w:val="00C63220"/>
    <w:rsid w:val="00D30D16"/>
    <w:rsid w:val="00D57998"/>
    <w:rsid w:val="00DB2E50"/>
    <w:rsid w:val="00E050DA"/>
    <w:rsid w:val="00E2179C"/>
    <w:rsid w:val="00E31F59"/>
    <w:rsid w:val="00E536BD"/>
    <w:rsid w:val="00E82793"/>
    <w:rsid w:val="00ED4A57"/>
    <w:rsid w:val="00F4444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B281"/>
  <w15:docId w15:val="{8FC56040-79FC-44B5-B56E-6C35D88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Чистые моря</dc:creator>
  <cp:lastModifiedBy>ecolog2</cp:lastModifiedBy>
  <cp:revision>3</cp:revision>
  <cp:lastPrinted>2017-01-27T12:52:00Z</cp:lastPrinted>
  <dcterms:created xsi:type="dcterms:W3CDTF">2020-10-12T13:24:00Z</dcterms:created>
  <dcterms:modified xsi:type="dcterms:W3CDTF">2020-10-22T12:09:00Z</dcterms:modified>
</cp:coreProperties>
</file>